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33" w:rsidRDefault="00C20133" w:rsidP="00C20133">
      <w:pPr>
        <w:pStyle w:val="ConsPlusTitle"/>
      </w:pPr>
      <w:r>
        <w:t xml:space="preserve">                                                   РОССИЙСКАЯ ФЕДЕРАЦИЯ</w:t>
      </w:r>
    </w:p>
    <w:p w:rsidR="00C20133" w:rsidRDefault="00C20133" w:rsidP="00C20133">
      <w:pPr>
        <w:pStyle w:val="ConsPlusTitle"/>
        <w:jc w:val="center"/>
      </w:pPr>
    </w:p>
    <w:p w:rsidR="00C20133" w:rsidRDefault="00C20133" w:rsidP="00C20133">
      <w:pPr>
        <w:pStyle w:val="ConsPlusTitle"/>
        <w:jc w:val="center"/>
      </w:pPr>
      <w:r>
        <w:t>ФЕДЕРАЛЬНЫЙ ЗАКОН</w:t>
      </w:r>
    </w:p>
    <w:p w:rsidR="00C20133" w:rsidRDefault="00C20133" w:rsidP="00C20133">
      <w:pPr>
        <w:pStyle w:val="ConsPlusTitle"/>
        <w:jc w:val="center"/>
      </w:pPr>
    </w:p>
    <w:p w:rsidR="00C20133" w:rsidRDefault="00C20133" w:rsidP="00C20133">
      <w:pPr>
        <w:pStyle w:val="ConsPlusTitle"/>
        <w:jc w:val="center"/>
      </w:pPr>
      <w:r>
        <w:t>О ВНЕСЕНИИ ИЗМЕНЕНИЙ</w:t>
      </w:r>
    </w:p>
    <w:p w:rsidR="00C20133" w:rsidRDefault="00C20133" w:rsidP="00C20133">
      <w:pPr>
        <w:pStyle w:val="ConsPlusTitle"/>
        <w:jc w:val="center"/>
      </w:pPr>
      <w:r>
        <w:t>В ФЕДЕРАЛЬНЫЙ ЗАКОН "О ЗАЩИТЕ ДЕТЕЙ ОТ ИНФОРМАЦИИ,</w:t>
      </w:r>
    </w:p>
    <w:p w:rsidR="00C20133" w:rsidRDefault="00C20133" w:rsidP="00C20133">
      <w:pPr>
        <w:pStyle w:val="ConsPlusTitle"/>
        <w:jc w:val="center"/>
      </w:pPr>
      <w:r>
        <w:t>ПРИЧИНЯЮЩЕЙ ВРЕД ИХ ЗДОРОВЬЮ И РАЗВИТИЮ" И ОТДЕЛЬНЫЕ</w:t>
      </w:r>
    </w:p>
    <w:p w:rsidR="00C20133" w:rsidRDefault="00C20133" w:rsidP="00C20133">
      <w:pPr>
        <w:pStyle w:val="ConsPlusTitle"/>
        <w:jc w:val="center"/>
      </w:pPr>
      <w:r>
        <w:t>ЗАКОНОДАТЕЛЬНЫЕ АКТЫ РОССИЙСКОЙ ФЕДЕРАЦИИ</w:t>
      </w:r>
    </w:p>
    <w:p w:rsidR="00C20133" w:rsidRDefault="00C20133" w:rsidP="00C20133">
      <w:pPr>
        <w:pStyle w:val="ConsPlusNormal"/>
        <w:jc w:val="center"/>
      </w:pPr>
    </w:p>
    <w:p w:rsidR="00C20133" w:rsidRDefault="00C20133" w:rsidP="00C20133">
      <w:pPr>
        <w:pStyle w:val="ConsPlusNormal"/>
        <w:jc w:val="right"/>
      </w:pPr>
      <w:r>
        <w:t>Принят</w:t>
      </w:r>
    </w:p>
    <w:p w:rsidR="00C20133" w:rsidRDefault="00C20133" w:rsidP="00C20133">
      <w:pPr>
        <w:pStyle w:val="ConsPlusNormal"/>
        <w:jc w:val="right"/>
      </w:pPr>
      <w:r>
        <w:t>Государственной Думой</w:t>
      </w:r>
    </w:p>
    <w:p w:rsidR="00C20133" w:rsidRDefault="00C20133" w:rsidP="00C20133">
      <w:pPr>
        <w:pStyle w:val="ConsPlusNormal"/>
        <w:jc w:val="right"/>
      </w:pPr>
      <w:r>
        <w:t>11 июля 2012 года</w:t>
      </w:r>
    </w:p>
    <w:p w:rsidR="00C20133" w:rsidRDefault="00C20133" w:rsidP="00C20133">
      <w:pPr>
        <w:pStyle w:val="ConsPlusNormal"/>
        <w:jc w:val="right"/>
      </w:pPr>
    </w:p>
    <w:p w:rsidR="00C20133" w:rsidRDefault="00C20133" w:rsidP="00C20133">
      <w:pPr>
        <w:pStyle w:val="ConsPlusNormal"/>
        <w:jc w:val="right"/>
      </w:pPr>
      <w:r>
        <w:t>Одобрен</w:t>
      </w:r>
    </w:p>
    <w:p w:rsidR="00C20133" w:rsidRDefault="00C20133" w:rsidP="00C20133">
      <w:pPr>
        <w:pStyle w:val="ConsPlusNormal"/>
        <w:jc w:val="right"/>
      </w:pPr>
      <w:r>
        <w:t>Советом Федерации</w:t>
      </w:r>
    </w:p>
    <w:p w:rsidR="00C20133" w:rsidRDefault="00C20133" w:rsidP="00C20133">
      <w:pPr>
        <w:pStyle w:val="ConsPlusNormal"/>
        <w:jc w:val="right"/>
      </w:pPr>
      <w:r>
        <w:t>18 июля 2012 года</w:t>
      </w:r>
    </w:p>
    <w:p w:rsidR="00C20133" w:rsidRDefault="00C20133" w:rsidP="00C2013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20133" w:rsidTr="009E133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133" w:rsidRDefault="00C20133" w:rsidP="009E13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20133" w:rsidRDefault="00C20133" w:rsidP="009E13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Федерального закона от 14.10.2014 N 307-ФЗ)</w:t>
            </w:r>
          </w:p>
        </w:tc>
      </w:tr>
    </w:tbl>
    <w:p w:rsidR="00C20133" w:rsidRDefault="00C20133" w:rsidP="00C20133">
      <w:pPr>
        <w:pStyle w:val="ConsPlusNormal"/>
        <w:jc w:val="both"/>
      </w:pPr>
    </w:p>
    <w:p w:rsidR="00C20133" w:rsidRDefault="00C20133" w:rsidP="00C20133">
      <w:pPr>
        <w:pStyle w:val="ConsPlusTitle"/>
        <w:ind w:firstLine="540"/>
        <w:jc w:val="both"/>
        <w:outlineLvl w:val="0"/>
      </w:pPr>
      <w:r>
        <w:t>Статья 1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Внести в Федеральный закон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48) следующие изменения: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1) в статье 2: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а) в пункте 5 слова "и информация, размещаемая в информационно-телекоммуникационных сетях (в том числе в сети "Интернет") и сетях подвижной радиотелефонной связи" заменить словами "посредством информационно-телекоммуникационных сетей, в том числе сети "Интернет", и сетей подвижной радиотелефонной связи";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б) в пункте 12 слова "публичный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"Интернет") и сетях подвижной радиотелефонной связи" заменить словами "публичный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2) в пункте 4 части 1 статьи 4 слова "надзор и контроль" заменить словами "контроль (надзор)";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3) в статье 6: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а) в части 1 слова "частей 4 - 5, 8" исключить;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б) в абзаце первом части 3 слова "(за исключением информационной продукции, предусмотренной частью 5 настоящей статьи)" исключить;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lastRenderedPageBreak/>
        <w:t>в) в части 5 слова "и с учетом порядка, установленного Федеральным законом от 22 августа 1996 года N 126-ФЗ "О государственной поддержке кинематографии Российской Федерации" заменить словами "и законодательства Российской Федерации о государственной поддержке кинематографии";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г) в части 6 слова "с соблюдением требований соответствующих технических регламентов" исключить;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4) в статье 11: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а) часть 4 дополнить пунктами 6 и 7 следующего содержания: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б) в части 8 слова ", в свидетельстве о регистрации в качестве средства массовой информации теле- и радиопрограммы, периодического печатного издания для детей" исключить;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5) в статье 12: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а) часть 1 изложить в следующей редакции: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б) часть 2 изложить в следующей редакции: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lastRenderedPageBreak/>
        <w:t>"2.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в) дополнить частью 5 следующего содержания: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6) в статье 13: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а) часть 3 изложить в следующей редакции: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б) часть 4 изложить в следующей редакции: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в) часть 5 после слов "При размещении" дополнить словами "анонсов или";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7) статью 14 изложить в следующей редакции: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"Статья 14. Особенности распространения информации посредством информационно-телекоммуникационных сетей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 xml:space="preserve">2. Сайт в информационно-телекоммуникационной сети "Интернет", не зарегистрированный </w:t>
      </w:r>
      <w:r>
        <w:lastRenderedPageBreak/>
        <w:t>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закона.";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8) часть 1 статьи 15 изложить в следующей редакции: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9) статью 17 изложить в следующей редакции: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"Статья 17. Общие требования к экспертизе информационной продукции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lastRenderedPageBreak/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4) номер и дата выдачи аттестата аккредитации;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экспертизы.";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10) в статье 18: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а) часть 4 изложить в следующей редакции: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 xml:space="preserve">"4.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</w:t>
      </w:r>
      <w:r>
        <w:lastRenderedPageBreak/>
        <w:t>федеральный орган исполнительной власти и для хранения у эксперта или в экспертной организации в течение пяти лет.";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б) дополнить частью 5 следующего содержания: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в) дополнить частью 6 следующего содержания: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11) в наименовании главы 5 слова "Надзор и контроль" заменить словами "Контроль (надзор)";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12) в статье 20: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а) в наименовании слова "надзор и контроль" заменить словами "контроль (надзор)";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б) в части 1 слова "надзор и контроль" заменить словами "контроль (надзор)", слово "осуществляются" заменить словом "осуществляется";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в) утратил силу. - Федеральный закон от 14.10.2014 N 307-ФЗ;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13) часть 2 статьи 21 изложить в следующей редакции: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линий".".</w:t>
      </w:r>
    </w:p>
    <w:p w:rsidR="00C20133" w:rsidRDefault="00C20133" w:rsidP="00C2013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20133" w:rsidTr="009E133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2 вступила в силу с 1 ноября 2012 года (</w:t>
            </w:r>
            <w:hyperlink w:anchor="Par159" w:tooltip="2. Статьи 2 и 3 настоящего Федерального закона вступают в силу с 1 ноября 2012 года." w:history="1">
              <w:r>
                <w:rPr>
                  <w:color w:val="0000FF"/>
                </w:rPr>
                <w:t>пункт 2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20133" w:rsidRDefault="00C20133" w:rsidP="00C20133">
      <w:pPr>
        <w:pStyle w:val="ConsPlusTitle"/>
        <w:spacing w:before="300"/>
        <w:ind w:firstLine="540"/>
        <w:jc w:val="both"/>
        <w:outlineLvl w:val="0"/>
      </w:pPr>
      <w:bookmarkStart w:id="0" w:name="Par107"/>
      <w:bookmarkEnd w:id="0"/>
      <w:r>
        <w:t>Статья 2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Статью 46 Федерального закона от 7 июля 2003 года N 126-ФЗ "О связи" (Собрание законодательства Российской Федерации, 2003, N 28, ст. 2895; 2007, N 7, ст. 835; 2010, N 7, ст. 705; N 31, ст. 4190) дополнить пунктом 5 следующего содержания: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"5. Оператор связи, оказывающий услуги по предоставлению доступа к информационно-телекоммуникационной сети "Интернет", обязан осуществлять ограничение и возобновление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N 149-ФЗ "Об информации, информационных технологиях и о защите информации".".</w:t>
      </w:r>
    </w:p>
    <w:p w:rsidR="00C20133" w:rsidRDefault="00C20133" w:rsidP="00C2013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20133" w:rsidTr="009E133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3 вступила в силу с 1 ноября 2012 года (</w:t>
            </w:r>
            <w:hyperlink w:anchor="Par159" w:tooltip="2. Статьи 2 и 3 настоящего Федерального закона вступают в силу с 1 ноября 2012 года." w:history="1">
              <w:r>
                <w:rPr>
                  <w:color w:val="0000FF"/>
                </w:rPr>
                <w:t>пункт 2 статьи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20133" w:rsidRDefault="00C20133" w:rsidP="00C20133">
      <w:pPr>
        <w:pStyle w:val="ConsPlusTitle"/>
        <w:spacing w:before="300"/>
        <w:ind w:firstLine="540"/>
        <w:jc w:val="both"/>
        <w:outlineLvl w:val="0"/>
      </w:pPr>
      <w:bookmarkStart w:id="1" w:name="Par114"/>
      <w:bookmarkEnd w:id="1"/>
      <w:r>
        <w:t>Статья 3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4600) следующие изменения: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1) статью 2 дополнить пунктами 13 - 18 следующего содержания: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"13)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сеть "Интернет" по доменным именам и (или) по сетевым адресам, позволяющим идентифицировать сайты в сети "Интернет";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"Интернет".";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2) дополнить статьей 15.1 следующего содержания: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"Статья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2. В реестр включаются: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lastRenderedPageBreak/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C20133" w:rsidRDefault="00C20133" w:rsidP="00C2013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20133" w:rsidTr="009E133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Текст пункта 3 приведен в соответствие с публикацией в "Собрании законодательства РФ", 30.07.2012, N 31, ст. 4328 и на Официальном интернет-портале правовой информации http://www.pravo.gov.ru, 30.07.2012.</w:t>
            </w:r>
          </w:p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"Российской газете", N 172, 30.07.2012 текст пункта 3 опубликован в следующей редакции:</w:t>
            </w:r>
          </w:p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"Создание, формирование и ведение реестра осуществляются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Федерации".</w:t>
            </w:r>
          </w:p>
        </w:tc>
      </w:tr>
    </w:tbl>
    <w:p w:rsidR="00C20133" w:rsidRDefault="00C20133" w:rsidP="00C20133">
      <w:pPr>
        <w:pStyle w:val="ConsPlusNormal"/>
        <w:spacing w:before="300"/>
        <w:ind w:firstLine="540"/>
        <w:jc w:val="both"/>
      </w:pPr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5. Основаниями для включения в реестр сведений, указанных в части 2 настоящей статьи, являются: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lastRenderedPageBreak/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9. В случае непринятия провайдером хостинга и (или) владельцем сайта в сети "Интернет" мер, указанных в частях 7 и 8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C20133" w:rsidRDefault="00C20133" w:rsidP="00C2013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20133" w:rsidTr="009E133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Текст пункта 11 приведен в соответствие с публикацией в "Собрании законодательства РФ", 30.07.2012, N 31, ст. 4328 и на Официальном интернет-портале правовой информации http://www.pravo.gov.ru, 30.07.2012.</w:t>
            </w:r>
          </w:p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"Российской газете", N 172, 30.07.2012 фрагмент текста пункта 11 после слов "...либо на основании вступившего в законную силу решения суда об отмене решения..." опубликован в следующей редакции:</w:t>
            </w:r>
          </w:p>
          <w:p w:rsidR="00C20133" w:rsidRDefault="00C20133" w:rsidP="009E133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"...уполномоченного Правительством Российской Федерации федерального органа исполнительной власти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      </w:r>
          </w:p>
        </w:tc>
      </w:tr>
    </w:tbl>
    <w:p w:rsidR="00C20133" w:rsidRDefault="00C20133" w:rsidP="00C20133">
      <w:pPr>
        <w:pStyle w:val="ConsPlusNormal"/>
        <w:spacing w:before="300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</w:t>
      </w:r>
      <w:r>
        <w:lastRenderedPageBreak/>
        <w:t>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власти.".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Title"/>
        <w:ind w:firstLine="540"/>
        <w:jc w:val="both"/>
        <w:outlineLvl w:val="0"/>
      </w:pPr>
      <w:r>
        <w:t>Статья 4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107" w:tooltip="Статья 2" w:history="1">
        <w:r>
          <w:rPr>
            <w:color w:val="0000FF"/>
          </w:rPr>
          <w:t>статей 2</w:t>
        </w:r>
      </w:hyperlink>
      <w:r>
        <w:t xml:space="preserve"> и </w:t>
      </w:r>
      <w:hyperlink w:anchor="Par114" w:tooltip="Статья 3" w:history="1">
        <w:r>
          <w:rPr>
            <w:color w:val="0000FF"/>
          </w:rPr>
          <w:t>3</w:t>
        </w:r>
      </w:hyperlink>
      <w:r>
        <w:t xml:space="preserve"> настоящего Федерального закона.</w:t>
      </w:r>
    </w:p>
    <w:p w:rsidR="00C20133" w:rsidRDefault="00C20133" w:rsidP="00C20133">
      <w:pPr>
        <w:pStyle w:val="ConsPlusNormal"/>
        <w:spacing w:before="240"/>
        <w:ind w:firstLine="540"/>
        <w:jc w:val="both"/>
      </w:pPr>
      <w:bookmarkStart w:id="2" w:name="Par159"/>
      <w:bookmarkEnd w:id="2"/>
      <w:r>
        <w:t xml:space="preserve">2. </w:t>
      </w:r>
      <w:hyperlink w:anchor="Par107" w:tooltip="Статья 2" w:history="1">
        <w:r>
          <w:rPr>
            <w:color w:val="0000FF"/>
          </w:rPr>
          <w:t>Статьи 2</w:t>
        </w:r>
      </w:hyperlink>
      <w:r>
        <w:t xml:space="preserve"> и </w:t>
      </w:r>
      <w:hyperlink w:anchor="Par114" w:tooltip="Статья 3" w:history="1">
        <w:r>
          <w:rPr>
            <w:color w:val="0000FF"/>
          </w:rPr>
          <w:t>3</w:t>
        </w:r>
      </w:hyperlink>
      <w:r>
        <w:t xml:space="preserve"> настоящего Федерального закона вступают в силу с 1 ноября 2012 года.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jc w:val="right"/>
      </w:pPr>
      <w:r>
        <w:t>Президент</w:t>
      </w:r>
    </w:p>
    <w:p w:rsidR="00C20133" w:rsidRDefault="00C20133" w:rsidP="00C20133">
      <w:pPr>
        <w:pStyle w:val="ConsPlusNormal"/>
        <w:jc w:val="right"/>
      </w:pPr>
      <w:r>
        <w:t>Российской Федерации</w:t>
      </w:r>
    </w:p>
    <w:p w:rsidR="00C20133" w:rsidRDefault="00C20133" w:rsidP="00C20133">
      <w:pPr>
        <w:pStyle w:val="ConsPlusNormal"/>
        <w:jc w:val="right"/>
      </w:pPr>
      <w:r>
        <w:t>В.ПУТИН</w:t>
      </w:r>
    </w:p>
    <w:p w:rsidR="00C20133" w:rsidRDefault="00C20133" w:rsidP="00C20133">
      <w:pPr>
        <w:pStyle w:val="ConsPlusNormal"/>
      </w:pPr>
      <w:r>
        <w:t>Москва, Кремль</w:t>
      </w:r>
    </w:p>
    <w:p w:rsidR="00C20133" w:rsidRDefault="00C20133" w:rsidP="00C20133">
      <w:pPr>
        <w:pStyle w:val="ConsPlusNormal"/>
        <w:spacing w:before="240"/>
      </w:pPr>
      <w:r>
        <w:t>28 июля 2012 года</w:t>
      </w:r>
    </w:p>
    <w:p w:rsidR="00C20133" w:rsidRDefault="00C20133" w:rsidP="00C20133">
      <w:pPr>
        <w:pStyle w:val="ConsPlusNormal"/>
        <w:spacing w:before="240"/>
      </w:pPr>
      <w:r>
        <w:t>N 139-ФЗ</w:t>
      </w: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ind w:firstLine="540"/>
        <w:jc w:val="both"/>
      </w:pPr>
    </w:p>
    <w:p w:rsidR="00C20133" w:rsidRDefault="00C20133" w:rsidP="00C20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133" w:rsidRDefault="00C20133" w:rsidP="00C20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89E" w:rsidRDefault="002D489E"/>
    <w:sectPr w:rsidR="002D489E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489E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489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20133"/>
    <w:rsid w:val="002D489E"/>
    <w:rsid w:val="00C2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01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C2013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3751</Words>
  <Characters>21385</Characters>
  <Application>Microsoft Office Word</Application>
  <DocSecurity>0</DocSecurity>
  <Lines>178</Lines>
  <Paragraphs>50</Paragraphs>
  <ScaleCrop>false</ScaleCrop>
  <Company/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2019-11-08T13:51:00Z</dcterms:created>
  <dcterms:modified xsi:type="dcterms:W3CDTF">2019-11-08T13:54:00Z</dcterms:modified>
</cp:coreProperties>
</file>